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926C9" w14:textId="71347566" w:rsidR="00AB0B0B" w:rsidRPr="00AB0B0B" w:rsidRDefault="00AB0B0B" w:rsidP="00AB0B0B">
      <w:pPr>
        <w:rPr>
          <w:rFonts w:asciiTheme="minorHAnsi" w:hAnsiTheme="minorHAnsi"/>
          <w:b/>
          <w:bCs/>
        </w:rPr>
      </w:pPr>
      <w:r>
        <w:rPr>
          <w:rFonts w:asciiTheme="minorHAnsi" w:hAnsiTheme="minorHAnsi"/>
          <w:b/>
          <w:bCs/>
        </w:rPr>
        <w:t xml:space="preserve">Hi. My name is _____________ and I work with Uniting (Vic Tas Ltd.) Today is </w:t>
      </w:r>
      <w:r w:rsidR="00F8779C">
        <w:rPr>
          <w:rFonts w:asciiTheme="minorHAnsi" w:hAnsiTheme="minorHAnsi"/>
          <w:b/>
          <w:bCs/>
        </w:rPr>
        <w:t>4</w:t>
      </w:r>
      <w:r w:rsidR="00A71F23" w:rsidRPr="00A71F23">
        <w:rPr>
          <w:b/>
          <w:bCs/>
          <w:vertAlign w:val="superscript"/>
        </w:rPr>
        <w:t>th</w:t>
      </w:r>
      <w:r w:rsidR="00A71F23">
        <w:rPr>
          <w:b/>
          <w:bCs/>
        </w:rPr>
        <w:t xml:space="preserve"> of July</w:t>
      </w:r>
      <w:r>
        <w:rPr>
          <w:rFonts w:asciiTheme="minorHAnsi" w:hAnsiTheme="minorHAnsi"/>
          <w:b/>
          <w:bCs/>
        </w:rPr>
        <w:t xml:space="preserve"> 2020 and I am sharing with you </w:t>
      </w:r>
      <w:r w:rsidR="00A71F23">
        <w:rPr>
          <w:rFonts w:asciiTheme="minorHAnsi" w:hAnsiTheme="minorHAnsi"/>
          <w:b/>
          <w:bCs/>
        </w:rPr>
        <w:t>the two new post codes added to the list of previously shared 10 post codes</w:t>
      </w:r>
      <w:r w:rsidRPr="00AB0B0B">
        <w:rPr>
          <w:rFonts w:asciiTheme="minorHAnsi" w:hAnsiTheme="minorHAnsi"/>
          <w:b/>
          <w:bCs/>
        </w:rPr>
        <w:t>.</w:t>
      </w:r>
      <w:r w:rsidR="00A71F23">
        <w:rPr>
          <w:rFonts w:asciiTheme="minorHAnsi" w:hAnsiTheme="minorHAnsi"/>
          <w:b/>
          <w:bCs/>
        </w:rPr>
        <w:t xml:space="preserve"> Names of the suburbs that were relevant to the 10 post codes was also shared on 30</w:t>
      </w:r>
      <w:r w:rsidR="00A71F23" w:rsidRPr="00A71F23">
        <w:rPr>
          <w:rFonts w:asciiTheme="minorHAnsi" w:hAnsiTheme="minorHAnsi"/>
          <w:b/>
          <w:bCs/>
          <w:vertAlign w:val="superscript"/>
        </w:rPr>
        <w:t>th</w:t>
      </w:r>
      <w:r w:rsidR="00A71F23">
        <w:rPr>
          <w:rFonts w:asciiTheme="minorHAnsi" w:hAnsiTheme="minorHAnsi"/>
          <w:b/>
          <w:bCs/>
        </w:rPr>
        <w:t xml:space="preserve"> of June 2020. If you still don’t have access to that information, please ring Uniting at 03 5723 8000</w:t>
      </w:r>
    </w:p>
    <w:p w14:paraId="6AA8D04D" w14:textId="065871B5" w:rsidR="00E8635E" w:rsidRDefault="00E8635E">
      <w:pPr>
        <w:rPr>
          <w:rFonts w:asciiTheme="minorHAnsi" w:hAnsiTheme="minorHAnsi"/>
          <w:b/>
          <w:bCs/>
        </w:rPr>
      </w:pPr>
    </w:p>
    <w:p w14:paraId="4B7AAA22" w14:textId="26942DFB" w:rsidR="00AB0B0B" w:rsidRDefault="00A71F23" w:rsidP="00AB0B0B">
      <w:pPr>
        <w:ind w:left="720"/>
      </w:pPr>
      <w:r>
        <w:t>The two new post codes included to the list are 3031 and 3051</w:t>
      </w:r>
    </w:p>
    <w:p w14:paraId="1DB4CC47" w14:textId="1B136D63" w:rsidR="00A71F23" w:rsidRDefault="00A71F23" w:rsidP="00AB0B0B">
      <w:pPr>
        <w:ind w:left="720"/>
        <w:rPr>
          <w:rFonts w:eastAsia="Times New Roman"/>
        </w:rPr>
      </w:pPr>
    </w:p>
    <w:p w14:paraId="53582776" w14:textId="4D17DFC3" w:rsidR="00812AC0" w:rsidRPr="00812AC0" w:rsidRDefault="00812AC0" w:rsidP="00AB0B0B">
      <w:pPr>
        <w:ind w:left="720"/>
      </w:pPr>
      <w:r w:rsidRPr="00812AC0">
        <w:t>The postcode 30</w:t>
      </w:r>
      <w:r>
        <w:t>5</w:t>
      </w:r>
      <w:r w:rsidRPr="00812AC0">
        <w:t>1 is in Melbourne's inner-north and</w:t>
      </w:r>
      <w:r>
        <w:t xml:space="preserve"> 3031</w:t>
      </w:r>
      <w:r w:rsidRPr="00812AC0">
        <w:t xml:space="preserve"> includes the suburbs of Flemington and Kensington.</w:t>
      </w:r>
    </w:p>
    <w:p w14:paraId="26642768" w14:textId="77777777" w:rsidR="00812AC0" w:rsidRDefault="00812AC0" w:rsidP="00AB0B0B">
      <w:pPr>
        <w:ind w:left="720"/>
        <w:rPr>
          <w:rFonts w:eastAsia="Times New Roman"/>
        </w:rPr>
      </w:pPr>
    </w:p>
    <w:p w14:paraId="5194C20D" w14:textId="68FA7D4B" w:rsidR="00AB0B0B" w:rsidRDefault="00AB0B0B" w:rsidP="00AB0B0B">
      <w:pPr>
        <w:numPr>
          <w:ilvl w:val="0"/>
          <w:numId w:val="1"/>
        </w:numPr>
        <w:rPr>
          <w:rFonts w:eastAsia="Times New Roman"/>
        </w:rPr>
      </w:pPr>
      <w:r>
        <w:rPr>
          <w:rFonts w:eastAsia="Times New Roman"/>
        </w:rPr>
        <w:t xml:space="preserve">If you live in these locations, there will only be four reasons to be out: </w:t>
      </w:r>
    </w:p>
    <w:p w14:paraId="52E53FD1" w14:textId="77777777" w:rsidR="00AB0B0B" w:rsidRDefault="00AB0B0B" w:rsidP="00AB0B0B">
      <w:pPr>
        <w:numPr>
          <w:ilvl w:val="1"/>
          <w:numId w:val="1"/>
        </w:numPr>
        <w:rPr>
          <w:rFonts w:eastAsia="Times New Roman"/>
        </w:rPr>
      </w:pPr>
      <w:r>
        <w:rPr>
          <w:rFonts w:eastAsia="Times New Roman"/>
        </w:rPr>
        <w:t xml:space="preserve">Shopping for food and supplies, </w:t>
      </w:r>
    </w:p>
    <w:p w14:paraId="3FCE1FA0" w14:textId="77777777" w:rsidR="00AB0B0B" w:rsidRDefault="00AB0B0B" w:rsidP="00AB0B0B">
      <w:pPr>
        <w:numPr>
          <w:ilvl w:val="1"/>
          <w:numId w:val="1"/>
        </w:numPr>
        <w:rPr>
          <w:rFonts w:eastAsia="Times New Roman"/>
        </w:rPr>
      </w:pPr>
      <w:r>
        <w:rPr>
          <w:rFonts w:eastAsia="Times New Roman"/>
        </w:rPr>
        <w:t xml:space="preserve">care and caregiving, </w:t>
      </w:r>
    </w:p>
    <w:p w14:paraId="61A009C6" w14:textId="77777777" w:rsidR="00AB0B0B" w:rsidRDefault="00AB0B0B" w:rsidP="00AB0B0B">
      <w:pPr>
        <w:numPr>
          <w:ilvl w:val="1"/>
          <w:numId w:val="1"/>
        </w:numPr>
        <w:rPr>
          <w:rFonts w:eastAsia="Times New Roman"/>
        </w:rPr>
      </w:pPr>
      <w:r>
        <w:rPr>
          <w:rFonts w:eastAsia="Times New Roman"/>
        </w:rPr>
        <w:t xml:space="preserve">exercise, and </w:t>
      </w:r>
    </w:p>
    <w:p w14:paraId="53A3EA2A" w14:textId="77777777" w:rsidR="00AB0B0B" w:rsidRDefault="00AB0B0B" w:rsidP="00AB0B0B">
      <w:pPr>
        <w:numPr>
          <w:ilvl w:val="1"/>
          <w:numId w:val="1"/>
        </w:numPr>
        <w:rPr>
          <w:rFonts w:eastAsia="Times New Roman"/>
        </w:rPr>
      </w:pPr>
      <w:r>
        <w:rPr>
          <w:rFonts w:eastAsia="Times New Roman"/>
        </w:rPr>
        <w:t>study or work – if you can’t do it from home.</w:t>
      </w:r>
    </w:p>
    <w:p w14:paraId="1D73FA11" w14:textId="52E11B86" w:rsidR="00AB0B0B" w:rsidRDefault="00AB0B0B" w:rsidP="00AB0B0B">
      <w:pPr>
        <w:numPr>
          <w:ilvl w:val="0"/>
          <w:numId w:val="1"/>
        </w:numPr>
        <w:rPr>
          <w:rFonts w:eastAsia="Times New Roman"/>
        </w:rPr>
      </w:pPr>
      <w:r>
        <w:rPr>
          <w:rFonts w:eastAsia="Times New Roman"/>
        </w:rPr>
        <w:t xml:space="preserve">Please do not </w:t>
      </w:r>
      <w:r w:rsidR="000B09A5">
        <w:rPr>
          <w:rFonts w:eastAsia="Times New Roman"/>
        </w:rPr>
        <w:t xml:space="preserve">enter those suburbs and / or </w:t>
      </w:r>
      <w:r>
        <w:rPr>
          <w:rFonts w:eastAsia="Times New Roman"/>
        </w:rPr>
        <w:t xml:space="preserve">visit anyone in the before mentioned suburbs unless it is </w:t>
      </w:r>
      <w:r w:rsidR="00A71F23">
        <w:rPr>
          <w:rFonts w:eastAsia="Times New Roman"/>
        </w:rPr>
        <w:t>critical</w:t>
      </w:r>
      <w:r>
        <w:rPr>
          <w:rFonts w:eastAsia="Times New Roman"/>
        </w:rPr>
        <w:t xml:space="preserve"> or essential.</w:t>
      </w:r>
      <w:r w:rsidR="00A71F23">
        <w:rPr>
          <w:rFonts w:eastAsia="Times New Roman"/>
        </w:rPr>
        <w:t xml:space="preserve"> </w:t>
      </w:r>
      <w:bookmarkStart w:id="0" w:name="_GoBack"/>
      <w:bookmarkEnd w:id="0"/>
    </w:p>
    <w:p w14:paraId="46097762" w14:textId="7435CA35" w:rsidR="00A71F23" w:rsidRDefault="00A71F23" w:rsidP="00A71F23">
      <w:pPr>
        <w:ind w:left="360"/>
        <w:rPr>
          <w:rFonts w:eastAsia="Times New Roman"/>
        </w:rPr>
      </w:pPr>
    </w:p>
    <w:p w14:paraId="00B8DF6A" w14:textId="00A5DB14" w:rsidR="00A71F23" w:rsidRDefault="00A71F23" w:rsidP="00A71F23">
      <w:pPr>
        <w:ind w:left="720"/>
      </w:pPr>
      <w:r w:rsidRPr="00A71F23">
        <w:t>And no matter where you live, it remains critical to practice good hygiene in and outside the home – wash your hands regularly, cough and sneeze into a tissue or your elbow and try to avoid touching your face,</w:t>
      </w:r>
      <w:r>
        <w:t xml:space="preserve"> </w:t>
      </w:r>
      <w:r w:rsidRPr="00A71F23">
        <w:t xml:space="preserve">stay 1.5 metres away from anyone you don’t live with and avoid crowds, especially indoors. </w:t>
      </w:r>
    </w:p>
    <w:p w14:paraId="75D25093" w14:textId="77777777" w:rsidR="00A71F23" w:rsidRPr="00A71F23" w:rsidRDefault="00A71F23" w:rsidP="00A71F23">
      <w:pPr>
        <w:ind w:left="720"/>
      </w:pPr>
    </w:p>
    <w:p w14:paraId="1ECDCC22" w14:textId="0565BE51" w:rsidR="00A71F23" w:rsidRPr="00A71F23" w:rsidRDefault="00A71F23" w:rsidP="00A71F23">
      <w:pPr>
        <w:ind w:left="720"/>
      </w:pPr>
      <w:r w:rsidRPr="00A71F23">
        <w:t>Don’t take this disease lightly. if you feel unwell with any symptoms of coronavirus, however mild, you should stay home and get tested. If you have any fever, chills, cough, sore throat, shortness of breath, runny nose, and loss of sense of smell or taste - stay home, don’t go in to work</w:t>
      </w:r>
      <w:r>
        <w:t xml:space="preserve">, to places even shopping </w:t>
      </w:r>
      <w:r w:rsidRPr="00A71F23">
        <w:t>and don’t visit friends and family. Get tested and stay at home until you get the result.</w:t>
      </w:r>
    </w:p>
    <w:p w14:paraId="4E9B4AC4" w14:textId="77777777" w:rsidR="00A71F23" w:rsidRDefault="00A71F23" w:rsidP="00A71F23">
      <w:pPr>
        <w:ind w:left="360"/>
        <w:rPr>
          <w:rFonts w:eastAsia="Times New Roman"/>
        </w:rPr>
      </w:pPr>
    </w:p>
    <w:p w14:paraId="0A0EE8DA" w14:textId="77777777" w:rsidR="00AB0B0B" w:rsidRPr="00AB0B0B" w:rsidRDefault="00AB0B0B">
      <w:pPr>
        <w:rPr>
          <w:rFonts w:asciiTheme="minorHAnsi" w:hAnsiTheme="minorHAnsi"/>
          <w:b/>
          <w:bCs/>
        </w:rPr>
      </w:pPr>
    </w:p>
    <w:sectPr w:rsidR="00AB0B0B" w:rsidRPr="00AB0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A1A61"/>
    <w:multiLevelType w:val="hybridMultilevel"/>
    <w:tmpl w:val="769CC9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4F9"/>
    <w:rsid w:val="000B09A5"/>
    <w:rsid w:val="004B24F9"/>
    <w:rsid w:val="00812AC0"/>
    <w:rsid w:val="00A71F23"/>
    <w:rsid w:val="00AB0B0B"/>
    <w:rsid w:val="00E8635E"/>
    <w:rsid w:val="00F8779C"/>
    <w:rsid w:val="00FD2A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6D9C"/>
  <w15:chartTrackingRefBased/>
  <w15:docId w15:val="{3B61D0A2-CDB8-4E89-8181-3ECA2311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B0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0B0B"/>
    <w:rPr>
      <w:b/>
      <w:bCs/>
    </w:rPr>
  </w:style>
  <w:style w:type="paragraph" w:styleId="NormalWeb">
    <w:name w:val="Normal (Web)"/>
    <w:basedOn w:val="Normal"/>
    <w:uiPriority w:val="99"/>
    <w:semiHidden/>
    <w:unhideWhenUsed/>
    <w:rsid w:val="00A71F23"/>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922693">
      <w:bodyDiv w:val="1"/>
      <w:marLeft w:val="0"/>
      <w:marRight w:val="0"/>
      <w:marTop w:val="0"/>
      <w:marBottom w:val="0"/>
      <w:divBdr>
        <w:top w:val="none" w:sz="0" w:space="0" w:color="auto"/>
        <w:left w:val="none" w:sz="0" w:space="0" w:color="auto"/>
        <w:bottom w:val="none" w:sz="0" w:space="0" w:color="auto"/>
        <w:right w:val="none" w:sz="0" w:space="0" w:color="auto"/>
      </w:divBdr>
    </w:div>
    <w:div w:id="932084177">
      <w:bodyDiv w:val="1"/>
      <w:marLeft w:val="0"/>
      <w:marRight w:val="0"/>
      <w:marTop w:val="0"/>
      <w:marBottom w:val="0"/>
      <w:divBdr>
        <w:top w:val="none" w:sz="0" w:space="0" w:color="auto"/>
        <w:left w:val="none" w:sz="0" w:space="0" w:color="auto"/>
        <w:bottom w:val="none" w:sz="0" w:space="0" w:color="auto"/>
        <w:right w:val="none" w:sz="0" w:space="0" w:color="auto"/>
      </w:divBdr>
    </w:div>
    <w:div w:id="1514370747">
      <w:bodyDiv w:val="1"/>
      <w:marLeft w:val="0"/>
      <w:marRight w:val="0"/>
      <w:marTop w:val="0"/>
      <w:marBottom w:val="0"/>
      <w:divBdr>
        <w:top w:val="none" w:sz="0" w:space="0" w:color="auto"/>
        <w:left w:val="none" w:sz="0" w:space="0" w:color="auto"/>
        <w:bottom w:val="none" w:sz="0" w:space="0" w:color="auto"/>
        <w:right w:val="none" w:sz="0" w:space="0" w:color="auto"/>
      </w:divBdr>
    </w:div>
    <w:div w:id="1530996630">
      <w:bodyDiv w:val="1"/>
      <w:marLeft w:val="0"/>
      <w:marRight w:val="0"/>
      <w:marTop w:val="0"/>
      <w:marBottom w:val="0"/>
      <w:divBdr>
        <w:top w:val="none" w:sz="0" w:space="0" w:color="auto"/>
        <w:left w:val="none" w:sz="0" w:space="0" w:color="auto"/>
        <w:bottom w:val="none" w:sz="0" w:space="0" w:color="auto"/>
        <w:right w:val="none" w:sz="0" w:space="0" w:color="auto"/>
      </w:divBdr>
    </w:div>
    <w:div w:id="165244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Noori</dc:creator>
  <cp:keywords/>
  <dc:description/>
  <cp:lastModifiedBy>Sara Noori</cp:lastModifiedBy>
  <cp:revision>6</cp:revision>
  <dcterms:created xsi:type="dcterms:W3CDTF">2020-06-30T06:46:00Z</dcterms:created>
  <dcterms:modified xsi:type="dcterms:W3CDTF">2020-07-05T23:33:00Z</dcterms:modified>
</cp:coreProperties>
</file>